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0625" w14:textId="77777777" w:rsidR="00025CD4" w:rsidRDefault="005566A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Aðalfundur Læknafélags Íslands</w:t>
      </w:r>
    </w:p>
    <w:p w14:paraId="04870626" w14:textId="3AD92BB1" w:rsidR="00025CD4" w:rsidRDefault="005566A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29. - 30. okt</w:t>
      </w:r>
      <w:r w:rsidR="00BB1FF0">
        <w:rPr>
          <w:rFonts w:ascii="Times New Roman" w:eastAsia="Times New Roman" w:hAnsi="Times New Roman" w:cs="Times New Roman"/>
          <w:b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ber 2021</w:t>
      </w:r>
    </w:p>
    <w:p w14:paraId="04870628" w14:textId="77777777" w:rsidR="00025CD4" w:rsidRDefault="00025CD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870629" w14:textId="6A256984" w:rsidR="00025CD4" w:rsidRDefault="002E0E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Ályktun</w:t>
      </w:r>
    </w:p>
    <w:p w14:paraId="0487062B" w14:textId="7EBC48E7" w:rsidR="00025CD4" w:rsidRDefault="005566A2" w:rsidP="002E0E4C">
      <w:pPr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 fjármögnun sérnáms lækna</w:t>
      </w:r>
    </w:p>
    <w:p w14:paraId="0487062E" w14:textId="384DD508" w:rsidR="00025CD4" w:rsidRDefault="005566A2" w:rsidP="002E0E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Aðalfundur Læknafélags Íslands haldinn í Reykjavík 29. - 30. okt</w:t>
      </w:r>
      <w:r w:rsidR="0049477B"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2021 </w:t>
      </w:r>
      <w:r w:rsidR="00BB1FF0">
        <w:rPr>
          <w:rFonts w:ascii="Times New Roman" w:eastAsia="Times New Roman" w:hAnsi="Times New Roman" w:cs="Times New Roman"/>
          <w:sz w:val="24"/>
          <w:szCs w:val="24"/>
        </w:rPr>
        <w:t>skorar á heilbrigðisráðherra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að skilgreina fjármögnun hvers stöðugildis læknis í viðurkenndu sérnámi og sú fjármögnun fylgi hverjum lækni óháð annarri fjármögnun heilbrigðisþjónustu. </w:t>
      </w:r>
    </w:p>
    <w:p w14:paraId="0487062F" w14:textId="77777777" w:rsidR="00025CD4" w:rsidRDefault="005566A2" w:rsidP="002E0E4C">
      <w:pPr>
        <w:spacing w:before="3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Greinargerð</w:t>
      </w:r>
    </w:p>
    <w:p w14:paraId="04870631" w14:textId="5EE8CA5D" w:rsidR="00025CD4" w:rsidRDefault="005566A2" w:rsidP="002E0E4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Sérnám í læknisfræði á Íslandi hefur þróast hratt á undanförnum árum. Nú er sérnám veitt í flestum grunngreinum lækninga á Íslandi í samræmi við alþjóðleg gæðaviðmið. </w:t>
      </w:r>
      <w:r w:rsidR="0049477B">
        <w:rPr>
          <w:rFonts w:ascii="Times New Roman" w:eastAsia="Times New Roman" w:hAnsi="Times New Roman" w:cs="Times New Roman"/>
          <w:sz w:val="24"/>
          <w:szCs w:val="24"/>
        </w:rPr>
        <w:t>Sérnámsl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æknum á Íslandi hefur fjölgað um að minnsta kosti  40% frá árinu 2015, og enn meir ef aðeins er </w:t>
      </w:r>
      <w:r w:rsidR="002E0E4C">
        <w:rPr>
          <w:rFonts w:ascii="Times New Roman" w:eastAsia="Times New Roman" w:hAnsi="Times New Roman" w:cs="Times New Roman"/>
          <w:sz w:val="24"/>
          <w:szCs w:val="24"/>
        </w:rPr>
        <w:t xml:space="preserve">horft til viðurkennds sérnáms.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Þetta er afar jákvæð þróun, sem </w:t>
      </w:r>
      <w:r w:rsidR="0049477B">
        <w:rPr>
          <w:rFonts w:ascii="Times New Roman" w:eastAsia="Times New Roman" w:hAnsi="Times New Roman" w:cs="Times New Roman"/>
          <w:sz w:val="24"/>
          <w:szCs w:val="24"/>
        </w:rPr>
        <w:t>stuðlar að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77B">
        <w:rPr>
          <w:rFonts w:ascii="Times New Roman" w:eastAsia="Times New Roman" w:hAnsi="Times New Roman" w:cs="Times New Roman"/>
          <w:sz w:val="24"/>
          <w:szCs w:val="24"/>
        </w:rPr>
        <w:t>bættri þjónustu við sjúklinga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og mönnun til framtíðar.  </w:t>
      </w:r>
    </w:p>
    <w:p w14:paraId="04870632" w14:textId="3A29093F" w:rsidR="00025CD4" w:rsidRDefault="005566A2" w:rsidP="002E0E4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Kostnaður sem tengist sérnámi lækna felst að langmestu leyti í launakostnaði </w:t>
      </w:r>
      <w:r w:rsidR="007505C4">
        <w:rPr>
          <w:rFonts w:ascii="Times New Roman" w:eastAsia="Times New Roman" w:hAnsi="Times New Roman" w:cs="Times New Roman"/>
          <w:sz w:val="24"/>
          <w:szCs w:val="24"/>
        </w:rPr>
        <w:t>sérnámslækna, auk handleiðara, kennslustjóra og mats- og hæfisnefndar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05C4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járveitingar </w:t>
      </w:r>
      <w:r w:rsidR="007505C4">
        <w:rPr>
          <w:rFonts w:ascii="Times New Roman" w:eastAsia="Times New Roman" w:hAnsi="Times New Roman" w:cs="Times New Roman"/>
          <w:sz w:val="24"/>
          <w:szCs w:val="24"/>
        </w:rPr>
        <w:t xml:space="preserve">til sérnáms eru illa skilgreindar innan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daglegs rekstrar hlutaðeigandi stofnana. Nauðsynlegt er að </w:t>
      </w:r>
      <w:r w:rsidR="007505C4">
        <w:rPr>
          <w:rFonts w:ascii="Times New Roman" w:eastAsia="Times New Roman" w:hAnsi="Times New Roman" w:cs="Times New Roman"/>
          <w:sz w:val="24"/>
          <w:szCs w:val="24"/>
        </w:rPr>
        <w:t>eyrnamerkja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fjármagn til sérnáms lækna til að tryggja að tímabundnar sveiflur í rekstri íslenskra heilbrigðisstofnana hafi ekki ófyrirsjáanleg áhrif á mönnun heilbrigðiskerfisins á næstu áratugum. </w:t>
      </w:r>
    </w:p>
    <w:sectPr w:rsidR="00025CD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D4"/>
    <w:rsid w:val="00025CD4"/>
    <w:rsid w:val="002E0E4C"/>
    <w:rsid w:val="00423C43"/>
    <w:rsid w:val="0049477B"/>
    <w:rsid w:val="005566A2"/>
    <w:rsid w:val="00630C0F"/>
    <w:rsid w:val="007505C4"/>
    <w:rsid w:val="00AB2495"/>
    <w:rsid w:val="00BB1FF0"/>
    <w:rsid w:val="00E7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0625"/>
  <w15:docId w15:val="{541EEEDE-9380-5141-8FCD-977CC4B3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BB1FF0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E4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E4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497B793B51E4B9A1389425F40D338" ma:contentTypeVersion="12" ma:contentTypeDescription="Create a new document." ma:contentTypeScope="" ma:versionID="2e960d9beabd252b821b28c4f3309fe6">
  <xsd:schema xmlns:xsd="http://www.w3.org/2001/XMLSchema" xmlns:xs="http://www.w3.org/2001/XMLSchema" xmlns:p="http://schemas.microsoft.com/office/2006/metadata/properties" xmlns:ns2="82457424-5d3f-4fc6-a48d-bb76fb1fdc35" xmlns:ns3="98c0067a-0412-46af-808a-67205514beb4" targetNamespace="http://schemas.microsoft.com/office/2006/metadata/properties" ma:root="true" ma:fieldsID="1c9825e06c5461c035c3e91df448c1d0" ns2:_="" ns3:_="">
    <xsd:import namespace="82457424-5d3f-4fc6-a48d-bb76fb1fdc35"/>
    <xsd:import namespace="98c0067a-0412-46af-808a-67205514b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57424-5d3f-4fc6-a48d-bb76fb1fd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067a-0412-46af-808a-67205514b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9AE6D-05EB-4575-AF9B-3D78BB8A8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77572-836E-4989-90DE-2E752D8A2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57424-5d3f-4fc6-a48d-bb76fb1fdc35"/>
    <ds:schemaRef ds:uri="98c0067a-0412-46af-808a-67205514b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6093D-12DD-4591-9348-EF6A445A6DF8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8c0067a-0412-46af-808a-67205514beb4"/>
    <ds:schemaRef ds:uri="82457424-5d3f-4fc6-a48d-bb76fb1fdc3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Margret</dc:creator>
  <cp:lastModifiedBy>Margrét  Aðalsteinsdóttir</cp:lastModifiedBy>
  <cp:revision>2</cp:revision>
  <cp:lastPrinted>2021-10-15T11:16:00Z</cp:lastPrinted>
  <dcterms:created xsi:type="dcterms:W3CDTF">2021-11-01T16:23:00Z</dcterms:created>
  <dcterms:modified xsi:type="dcterms:W3CDTF">2021-11-01T16:23:00Z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0x01010066A497B793B51E4B9A1389425F40D338</vt:lpwstr>
  </property>
</Properties>
</file>